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1C" w:rsidRPr="005A1BC4" w:rsidRDefault="002A671C" w:rsidP="00C11ADB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551E1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  <w:r w:rsidRPr="005A1B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</w:p>
    <w:p w:rsidR="002A671C" w:rsidRPr="005A1BC4" w:rsidRDefault="002A671C" w:rsidP="00C11ADB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  <w:t xml:space="preserve">  УКРАЇНА</w:t>
      </w:r>
    </w:p>
    <w:p w:rsidR="002A671C" w:rsidRPr="005A1BC4" w:rsidRDefault="002A671C" w:rsidP="00C11ADB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МІЖГІРСЬКОЇ РАЙОННОЇ ДЕРЖАВНОЇ   АДМІНІСТРАЦІ</w:t>
      </w:r>
      <w:r w:rsidRPr="005A1BC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2A671C" w:rsidRPr="005A1BC4" w:rsidRDefault="002A671C" w:rsidP="00C11AD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ЗАКАРПАТСЬКОЇ ОБЛАСТІ</w:t>
      </w:r>
    </w:p>
    <w:p w:rsidR="002A671C" w:rsidRPr="005A1BC4" w:rsidRDefault="002A671C" w:rsidP="00C11ADB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C4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2A671C" w:rsidRPr="005A1BC4" w:rsidRDefault="002A671C" w:rsidP="00C11ADB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C" w:rsidRPr="005A1BC4" w:rsidRDefault="002A671C" w:rsidP="00C11ADB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5A1BC4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2A671C" w:rsidRPr="005A1BC4" w:rsidRDefault="002A671C" w:rsidP="00C11AD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2A671C" w:rsidRPr="005A1BC4" w:rsidRDefault="002A671C" w:rsidP="00C11A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A671C" w:rsidRPr="005A1BC4" w:rsidRDefault="002A671C" w:rsidP="00C11AD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11.09</w:t>
      </w:r>
      <w:r w:rsidRPr="005A1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.2018 </w:t>
      </w:r>
      <w:r w:rsidRPr="005A1BC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Міжгір’я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№ 126 </w:t>
      </w:r>
    </w:p>
    <w:p w:rsidR="002A671C" w:rsidRDefault="002A671C" w:rsidP="00C11ADB">
      <w:pPr>
        <w:rPr>
          <w:lang w:val="uk-UA"/>
        </w:rPr>
      </w:pPr>
    </w:p>
    <w:p w:rsidR="002A671C" w:rsidRDefault="002A671C" w:rsidP="00C11ADB">
      <w:pPr>
        <w:rPr>
          <w:lang w:val="uk-UA"/>
        </w:rPr>
      </w:pPr>
    </w:p>
    <w:p w:rsidR="002A671C" w:rsidRPr="00B2698E" w:rsidRDefault="002A671C" w:rsidP="00C11ADB">
      <w:pPr>
        <w:rPr>
          <w:rFonts w:ascii="Times New Roman" w:hAnsi="Times New Roman" w:cs="Times New Roman"/>
          <w:b/>
          <w:i/>
          <w:lang w:val="uk-UA"/>
        </w:rPr>
      </w:pPr>
    </w:p>
    <w:p w:rsidR="002A671C" w:rsidRPr="00784186" w:rsidRDefault="002A671C" w:rsidP="00C11A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418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з відзначення    у 2018  році</w:t>
      </w:r>
    </w:p>
    <w:p w:rsidR="002A671C" w:rsidRPr="00784186" w:rsidRDefault="002A671C" w:rsidP="00C11A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4186">
        <w:rPr>
          <w:rFonts w:ascii="Times New Roman" w:hAnsi="Times New Roman" w:cs="Times New Roman"/>
          <w:b/>
          <w:i/>
          <w:sz w:val="28"/>
          <w:szCs w:val="28"/>
          <w:lang w:val="uk-UA"/>
        </w:rPr>
        <w:t>100-річчя Василя Сухомлинського</w:t>
      </w:r>
    </w:p>
    <w:p w:rsidR="002A671C" w:rsidRPr="00784186" w:rsidRDefault="002A67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2002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186">
        <w:rPr>
          <w:rFonts w:ascii="Times New Roman" w:hAnsi="Times New Roman" w:cs="Times New Roman"/>
          <w:sz w:val="28"/>
          <w:szCs w:val="28"/>
          <w:lang w:val="uk-UA"/>
        </w:rPr>
        <w:t>На виконання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Закарпатської ОДА «Про заходи з відзначення у 2018 році 100-річчя Василя Сухомлинського»  та з метою належної реалізації регіонального плану з проведення заходів, присвячених вшануванню пам</w:t>
      </w:r>
      <w:r w:rsidRPr="002E3B1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Василя Сухомлинського, видатного українського педагога, публіциста і письменника, визнання внеску вченого у розвиток української педагогіки і психології та для відзначення 100-річчя від дня народження Василя Сухомлинського</w:t>
      </w:r>
    </w:p>
    <w:p w:rsidR="002A671C" w:rsidRDefault="002A671C" w:rsidP="002002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A671C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Керівникам закладів загальної середньої освіти у вересні – листопаді 2018 року: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Організувати проведення у закладах освіти тематичних виставок «Творча спадщина Василя Сухомлинського у вітчизняному та міжнародному вимірах», приурочених 100-річчю від дня народження В.О.Сухомлинського.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Спланувати та провести в закладах освіти тематичні заходи, присвячені життю та діяльності Василя Сухомлинського  - уроки, бесіди, лекції, семінари, виховні години, засідання за круглим столом, науково-практичні конференції.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Сприяти діяльності громадських, культурно-освітніх організацій, дитячих громадських об</w:t>
      </w:r>
      <w:r w:rsidRPr="00C61F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єднань, благодійних фондів із вшанування пам</w:t>
      </w:r>
      <w:r w:rsidRPr="00C61F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видатного українського педагога-гуманіста Василя Сухомлинського.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Інформацію про виконання заходів з відзначення в цьому році 100-річчя з дня народження Василя Сухомлинського до 14 листопада 2018 року надіслати відділу освіти райдержадміністрації. 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013A6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            Н. ОЛЕКСІЄНКО </w:t>
      </w:r>
    </w:p>
    <w:p w:rsidR="002A671C" w:rsidRPr="00C61FE8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71C" w:rsidRPr="002E3B1F" w:rsidRDefault="002A671C" w:rsidP="008C2F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671C" w:rsidRPr="002E3B1F" w:rsidSect="00230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A18"/>
    <w:rsid w:val="00013A6F"/>
    <w:rsid w:val="000E1C99"/>
    <w:rsid w:val="0010532D"/>
    <w:rsid w:val="001F4CDF"/>
    <w:rsid w:val="0020026C"/>
    <w:rsid w:val="00230457"/>
    <w:rsid w:val="002A671C"/>
    <w:rsid w:val="002B43F4"/>
    <w:rsid w:val="002E3B1F"/>
    <w:rsid w:val="00355188"/>
    <w:rsid w:val="003B666D"/>
    <w:rsid w:val="003B7C0C"/>
    <w:rsid w:val="003F3947"/>
    <w:rsid w:val="004A186D"/>
    <w:rsid w:val="005364A9"/>
    <w:rsid w:val="00551E14"/>
    <w:rsid w:val="005A1BC4"/>
    <w:rsid w:val="005F3F6D"/>
    <w:rsid w:val="006C6A18"/>
    <w:rsid w:val="007652ED"/>
    <w:rsid w:val="00784186"/>
    <w:rsid w:val="008612AA"/>
    <w:rsid w:val="008844D9"/>
    <w:rsid w:val="008C2F21"/>
    <w:rsid w:val="0093160E"/>
    <w:rsid w:val="0098792B"/>
    <w:rsid w:val="009A6EE4"/>
    <w:rsid w:val="009D7540"/>
    <w:rsid w:val="00A54DDA"/>
    <w:rsid w:val="00AB5C73"/>
    <w:rsid w:val="00B2698E"/>
    <w:rsid w:val="00C11ADB"/>
    <w:rsid w:val="00C61FE8"/>
    <w:rsid w:val="00C65F6A"/>
    <w:rsid w:val="00CA6658"/>
    <w:rsid w:val="00CB4E10"/>
    <w:rsid w:val="00D02652"/>
    <w:rsid w:val="00E20633"/>
    <w:rsid w:val="00F021A9"/>
    <w:rsid w:val="00F0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D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A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278</Words>
  <Characters>1587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2018-09-12T05:59:00Z</cp:lastPrinted>
  <dcterms:created xsi:type="dcterms:W3CDTF">2018-09-10T11:02:00Z</dcterms:created>
  <dcterms:modified xsi:type="dcterms:W3CDTF">2018-09-12T05:59:00Z</dcterms:modified>
</cp:coreProperties>
</file>